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44" w:rsidRPr="003C66C2" w:rsidRDefault="00295012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Приложение №  13</w:t>
      </w:r>
      <w:r w:rsidR="00606C44" w:rsidRPr="003C66C2">
        <w:rPr>
          <w:rFonts w:ascii="Times New Roman" w:hAnsi="Times New Roman" w:cs="Times New Roman"/>
        </w:rPr>
        <w:t xml:space="preserve"> </w:t>
      </w:r>
    </w:p>
    <w:p w:rsidR="00972908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к решению Собрания Депутатов</w:t>
      </w:r>
    </w:p>
    <w:p w:rsidR="00606C44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"Об исполнении бюджета муниципального района</w:t>
      </w:r>
    </w:p>
    <w:p w:rsidR="00606C44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город Нерехта и Нерехтский района за 202</w:t>
      </w:r>
      <w:r w:rsidR="00614FE6">
        <w:rPr>
          <w:rFonts w:ascii="Times New Roman" w:hAnsi="Times New Roman" w:cs="Times New Roman"/>
        </w:rPr>
        <w:t>4</w:t>
      </w:r>
      <w:r w:rsidRPr="003C66C2">
        <w:rPr>
          <w:rFonts w:ascii="Times New Roman" w:hAnsi="Times New Roman" w:cs="Times New Roman"/>
        </w:rPr>
        <w:t xml:space="preserve"> год"</w:t>
      </w: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C66C2">
        <w:rPr>
          <w:rFonts w:ascii="Times New Roman" w:hAnsi="Times New Roman" w:cs="Times New Roman"/>
          <w:b/>
          <w:bCs/>
        </w:rPr>
        <w:t>Информация</w:t>
      </w: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  <w:b/>
          <w:bCs/>
        </w:rPr>
        <w:t>о расходовании  средств резервного фонда</w:t>
      </w:r>
      <w:r w:rsidRPr="003C66C2">
        <w:rPr>
          <w:rFonts w:ascii="Times New Roman" w:hAnsi="Times New Roman" w:cs="Times New Roman"/>
          <w:b/>
          <w:bCs/>
        </w:rPr>
        <w:br/>
        <w:t>администрации муниципального района город Нерехта и Нерехтский район Костромской области за  202</w:t>
      </w:r>
      <w:r w:rsidR="00614FE6">
        <w:rPr>
          <w:rFonts w:ascii="Times New Roman" w:hAnsi="Times New Roman" w:cs="Times New Roman"/>
          <w:b/>
          <w:bCs/>
        </w:rPr>
        <w:t>4</w:t>
      </w:r>
      <w:r w:rsidRPr="003C66C2">
        <w:rPr>
          <w:rFonts w:ascii="Times New Roman" w:hAnsi="Times New Roman" w:cs="Times New Roman"/>
          <w:b/>
          <w:bCs/>
        </w:rPr>
        <w:t xml:space="preserve"> год</w:t>
      </w:r>
    </w:p>
    <w:p w:rsidR="00606C44" w:rsidRPr="003C66C2" w:rsidRDefault="003C66C2" w:rsidP="003C66C2">
      <w:pPr>
        <w:spacing w:line="240" w:lineRule="auto"/>
        <w:jc w:val="right"/>
        <w:rPr>
          <w:rFonts w:ascii="Times New Roman" w:hAnsi="Times New Roman" w:cs="Times New Roman"/>
          <w:bCs/>
        </w:rPr>
      </w:pPr>
      <w:r w:rsidRPr="003C66C2">
        <w:rPr>
          <w:rFonts w:ascii="Times New Roman" w:hAnsi="Times New Roman" w:cs="Times New Roman"/>
          <w:bCs/>
        </w:rPr>
        <w:t>тыс</w:t>
      </w:r>
      <w:proofErr w:type="gramStart"/>
      <w:r w:rsidRPr="003C66C2">
        <w:rPr>
          <w:rFonts w:ascii="Times New Roman" w:hAnsi="Times New Roman" w:cs="Times New Roman"/>
          <w:bCs/>
        </w:rPr>
        <w:t>.р</w:t>
      </w:r>
      <w:proofErr w:type="gramEnd"/>
      <w:r w:rsidRPr="003C66C2">
        <w:rPr>
          <w:rFonts w:ascii="Times New Roman" w:hAnsi="Times New Roman" w:cs="Times New Roman"/>
          <w:bCs/>
        </w:rPr>
        <w:t>уб.</w:t>
      </w:r>
    </w:p>
    <w:tbl>
      <w:tblPr>
        <w:tblStyle w:val="a3"/>
        <w:tblW w:w="0" w:type="auto"/>
        <w:tblLook w:val="04A0"/>
      </w:tblPr>
      <w:tblGrid>
        <w:gridCol w:w="1201"/>
        <w:gridCol w:w="1354"/>
        <w:gridCol w:w="1189"/>
        <w:gridCol w:w="1430"/>
        <w:gridCol w:w="1352"/>
        <w:gridCol w:w="1327"/>
        <w:gridCol w:w="1718"/>
      </w:tblGrid>
      <w:tr w:rsidR="003C66C2" w:rsidRPr="003C66C2" w:rsidTr="003C66C2">
        <w:tc>
          <w:tcPr>
            <w:tcW w:w="1190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66C2">
              <w:rPr>
                <w:rFonts w:ascii="Times New Roman" w:hAnsi="Times New Roman" w:cs="Times New Roman"/>
                <w:b/>
                <w:bCs/>
              </w:rPr>
              <w:t>ФКР</w:t>
            </w:r>
          </w:p>
        </w:tc>
        <w:tc>
          <w:tcPr>
            <w:tcW w:w="1354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1180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430" w:type="dxa"/>
          </w:tcPr>
          <w:p w:rsidR="00606C44" w:rsidRPr="003C66C2" w:rsidRDefault="003C66C2" w:rsidP="00614F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Утверждено в бюджете на 202</w:t>
            </w:r>
            <w:r w:rsidR="00614FE6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351" w:type="dxa"/>
          </w:tcPr>
          <w:p w:rsidR="00606C44" w:rsidRPr="003C66C2" w:rsidRDefault="003C66C2" w:rsidP="00614F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Исполнено на 01.01.202</w:t>
            </w:r>
            <w:r w:rsidR="00614FE6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325" w:type="dxa"/>
          </w:tcPr>
          <w:p w:rsid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Остаток</w:t>
            </w:r>
          </w:p>
          <w:p w:rsidR="00606C44" w:rsidRPr="003C66C2" w:rsidRDefault="003C66C2" w:rsidP="00614F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на 01.01.202</w:t>
            </w:r>
            <w:r w:rsidR="00614FE6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41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Основание</w:t>
            </w:r>
          </w:p>
        </w:tc>
      </w:tr>
      <w:tr w:rsidR="003C66C2" w:rsidRPr="003C66C2" w:rsidTr="00606C44">
        <w:tc>
          <w:tcPr>
            <w:tcW w:w="136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1006</w:t>
            </w:r>
          </w:p>
        </w:tc>
        <w:tc>
          <w:tcPr>
            <w:tcW w:w="136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9200009000</w:t>
            </w:r>
          </w:p>
        </w:tc>
        <w:tc>
          <w:tcPr>
            <w:tcW w:w="136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321</w:t>
            </w:r>
          </w:p>
        </w:tc>
        <w:tc>
          <w:tcPr>
            <w:tcW w:w="1367" w:type="dxa"/>
          </w:tcPr>
          <w:p w:rsidR="00606C44" w:rsidRPr="003C66C2" w:rsidRDefault="00614FE6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367" w:type="dxa"/>
          </w:tcPr>
          <w:p w:rsidR="00606C44" w:rsidRPr="003C66C2" w:rsidRDefault="00614FE6" w:rsidP="004C2EC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368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68" w:type="dxa"/>
          </w:tcPr>
          <w:p w:rsidR="00606C44" w:rsidRPr="003C66C2" w:rsidRDefault="003C66C2" w:rsidP="003C66C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Постановление №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C66C2">
              <w:rPr>
                <w:rFonts w:ascii="Times New Roman" w:hAnsi="Times New Roman" w:cs="Times New Roman"/>
                <w:bCs/>
              </w:rPr>
              <w:t>314 от 29.05.2023г.</w:t>
            </w:r>
          </w:p>
        </w:tc>
      </w:tr>
      <w:tr w:rsidR="003C66C2" w:rsidRPr="003C66C2" w:rsidTr="003C66C2">
        <w:trPr>
          <w:trHeight w:val="420"/>
        </w:trPr>
        <w:tc>
          <w:tcPr>
            <w:tcW w:w="3724" w:type="dxa"/>
            <w:gridSpan w:val="3"/>
          </w:tcPr>
          <w:p w:rsidR="003C66C2" w:rsidRPr="003C66C2" w:rsidRDefault="003C66C2" w:rsidP="003C66C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367" w:type="dxa"/>
          </w:tcPr>
          <w:p w:rsidR="003C66C2" w:rsidRPr="003C66C2" w:rsidRDefault="00614FE6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367" w:type="dxa"/>
          </w:tcPr>
          <w:p w:rsidR="003C66C2" w:rsidRPr="003C66C2" w:rsidRDefault="00614FE6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368" w:type="dxa"/>
          </w:tcPr>
          <w:p w:rsidR="003C66C2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68" w:type="dxa"/>
          </w:tcPr>
          <w:p w:rsidR="003C66C2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606C44" w:rsidRPr="003C66C2" w:rsidSect="0029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63DA"/>
    <w:rsid w:val="00105A5F"/>
    <w:rsid w:val="0018583E"/>
    <w:rsid w:val="00295012"/>
    <w:rsid w:val="00360BEE"/>
    <w:rsid w:val="003C66C2"/>
    <w:rsid w:val="00436087"/>
    <w:rsid w:val="004C2EC1"/>
    <w:rsid w:val="00606C44"/>
    <w:rsid w:val="00614FE6"/>
    <w:rsid w:val="00972908"/>
    <w:rsid w:val="00B063DA"/>
    <w:rsid w:val="00B55883"/>
    <w:rsid w:val="00D0460D"/>
    <w:rsid w:val="00F75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0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5</cp:revision>
  <dcterms:created xsi:type="dcterms:W3CDTF">2021-06-28T11:05:00Z</dcterms:created>
  <dcterms:modified xsi:type="dcterms:W3CDTF">2025-04-10T11:47:00Z</dcterms:modified>
</cp:coreProperties>
</file>